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1E806D2E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7B6D76">
        <w:rPr>
          <w:rFonts w:ascii="Arial" w:eastAsia="Arial" w:hAnsi="Arial" w:cs="Arial"/>
          <w:sz w:val="22"/>
          <w:szCs w:val="22"/>
        </w:rPr>
        <w:t>31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F2433B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08B6B19C" w14:textId="19456B6B" w:rsidR="007C5149" w:rsidRPr="0055494A" w:rsidRDefault="007B6D76" w:rsidP="007C5149">
      <w:pPr>
        <w:pStyle w:val="Nadpis1"/>
        <w:rPr>
          <w:rFonts w:ascii="Arial" w:eastAsia="Arial" w:hAnsi="Arial" w:cs="Arial"/>
          <w:b/>
          <w:color w:val="000000"/>
          <w:sz w:val="28"/>
          <w:lang w:val="sk-SK"/>
        </w:rPr>
      </w:pPr>
      <w:r>
        <w:rPr>
          <w:rFonts w:ascii="Arial" w:eastAsia="Arial" w:hAnsi="Arial" w:cs="Arial"/>
          <w:b/>
          <w:color w:val="000000"/>
          <w:sz w:val="28"/>
          <w:lang w:val="sk-SK"/>
        </w:rPr>
        <w:t xml:space="preserve">DACHSER uvádza do prevádzky sériovo vyrábaný </w:t>
      </w:r>
      <w:proofErr w:type="spellStart"/>
      <w:r>
        <w:rPr>
          <w:rFonts w:ascii="Arial" w:eastAsia="Arial" w:hAnsi="Arial" w:cs="Arial"/>
          <w:b/>
          <w:color w:val="000000"/>
          <w:sz w:val="28"/>
          <w:lang w:val="sk-SK"/>
        </w:rPr>
        <w:t>eActros</w:t>
      </w:r>
      <w:proofErr w:type="spellEnd"/>
    </w:p>
    <w:p w14:paraId="24F27701" w14:textId="77366747" w:rsidR="007B6D76" w:rsidRPr="0055494A" w:rsidRDefault="007B6D76" w:rsidP="0055494A">
      <w:pPr>
        <w:pStyle w:val="Normlnweb"/>
        <w:spacing w:line="360" w:lineRule="auto"/>
        <w:jc w:val="both"/>
        <w:rPr>
          <w:rFonts w:ascii="Arial" w:eastAsia="Arial" w:hAnsi="Arial" w:cs="Arial"/>
          <w:b/>
          <w:color w:val="333333"/>
          <w:szCs w:val="22"/>
          <w:lang w:val="sk-SK" w:eastAsia="en-US"/>
        </w:rPr>
      </w:pPr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Poskytovateľ logistických služieb vidí </w:t>
      </w:r>
      <w:proofErr w:type="spellStart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>pre</w:t>
      </w:r>
      <w:proofErr w:type="spellEnd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>plne</w:t>
      </w:r>
      <w:proofErr w:type="spellEnd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elektrický 19-tonový nákladný automobil široké </w:t>
      </w:r>
      <w:proofErr w:type="spellStart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>využitie</w:t>
      </w:r>
      <w:proofErr w:type="spellEnd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v rámci </w:t>
      </w:r>
      <w:proofErr w:type="spellStart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>stratégie</w:t>
      </w:r>
      <w:proofErr w:type="spellEnd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ochrany </w:t>
      </w:r>
      <w:proofErr w:type="spellStart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>klímy</w:t>
      </w:r>
      <w:proofErr w:type="spellEnd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už plánuje </w:t>
      </w:r>
      <w:proofErr w:type="spellStart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>ďalšie</w:t>
      </w:r>
      <w:proofErr w:type="spellEnd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>vozidlá</w:t>
      </w:r>
      <w:proofErr w:type="spellEnd"/>
      <w:r w:rsidRPr="007B6D76">
        <w:rPr>
          <w:rFonts w:ascii="Arial" w:eastAsia="Arial" w:hAnsi="Arial" w:cs="Arial"/>
          <w:b/>
          <w:color w:val="333333"/>
          <w:szCs w:val="22"/>
          <w:lang w:val="sk-SK" w:eastAsia="en-US"/>
        </w:rPr>
        <w:t>.</w:t>
      </w:r>
    </w:p>
    <w:p w14:paraId="407DADF5" w14:textId="25B83DB2" w:rsidR="00107B9E" w:rsidRPr="00107B9E" w:rsidRDefault="00107B9E" w:rsidP="00A67BBE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  <w:r w:rsidRPr="00107B9E">
        <w:rPr>
          <w:rFonts w:ascii="Arial" w:hAnsi="Arial" w:cs="Arial"/>
          <w:color w:val="222222"/>
        </w:rPr>
        <w:t>Jedno z prvých batériových elektrických vozidiel Mercedes-</w:t>
      </w:r>
      <w:proofErr w:type="spellStart"/>
      <w:r w:rsidRPr="00107B9E">
        <w:rPr>
          <w:rFonts w:ascii="Arial" w:hAnsi="Arial" w:cs="Arial"/>
          <w:color w:val="222222"/>
        </w:rPr>
        <w:t>Benz</w:t>
      </w:r>
      <w:proofErr w:type="spellEnd"/>
      <w:r w:rsidRPr="00107B9E">
        <w:rPr>
          <w:rFonts w:ascii="Arial" w:hAnsi="Arial" w:cs="Arial"/>
          <w:color w:val="222222"/>
        </w:rPr>
        <w:t xml:space="preserve"> </w:t>
      </w:r>
      <w:proofErr w:type="spellStart"/>
      <w:r w:rsidRPr="00107B9E">
        <w:rPr>
          <w:rFonts w:ascii="Arial" w:hAnsi="Arial" w:cs="Arial"/>
          <w:color w:val="222222"/>
        </w:rPr>
        <w:t>eActros</w:t>
      </w:r>
      <w:proofErr w:type="spellEnd"/>
      <w:r w:rsidRPr="00107B9E">
        <w:rPr>
          <w:rFonts w:ascii="Arial" w:hAnsi="Arial" w:cs="Arial"/>
          <w:color w:val="222222"/>
        </w:rPr>
        <w:t xml:space="preserve"> zo sériovej výroby putuje k poskytovateľovi logistických služieb DACHSER. Karin </w:t>
      </w:r>
      <w:proofErr w:type="spellStart"/>
      <w:r w:rsidRPr="00107B9E">
        <w:rPr>
          <w:rFonts w:ascii="Arial" w:hAnsi="Arial" w:cs="Arial"/>
          <w:color w:val="222222"/>
        </w:rPr>
        <w:t>Rådströmová</w:t>
      </w:r>
      <w:proofErr w:type="spellEnd"/>
      <w:r w:rsidRPr="00107B9E">
        <w:rPr>
          <w:rFonts w:ascii="Arial" w:hAnsi="Arial" w:cs="Arial"/>
          <w:color w:val="222222"/>
        </w:rPr>
        <w:t>, generálna riaditeľka spoločnosti Mercedes-</w:t>
      </w:r>
      <w:proofErr w:type="spellStart"/>
      <w:r w:rsidRPr="00107B9E">
        <w:rPr>
          <w:rFonts w:ascii="Arial" w:hAnsi="Arial" w:cs="Arial"/>
          <w:color w:val="222222"/>
        </w:rPr>
        <w:t>Benz</w:t>
      </w:r>
      <w:proofErr w:type="spellEnd"/>
      <w:r w:rsidRPr="00107B9E">
        <w:rPr>
          <w:rFonts w:ascii="Arial" w:hAnsi="Arial" w:cs="Arial"/>
          <w:color w:val="222222"/>
        </w:rPr>
        <w:t xml:space="preserve"> </w:t>
      </w:r>
      <w:proofErr w:type="spellStart"/>
      <w:r w:rsidRPr="00107B9E">
        <w:rPr>
          <w:rFonts w:ascii="Arial" w:hAnsi="Arial" w:cs="Arial"/>
          <w:color w:val="222222"/>
        </w:rPr>
        <w:t>Trucks</w:t>
      </w:r>
      <w:proofErr w:type="spellEnd"/>
      <w:r w:rsidRPr="00107B9E">
        <w:rPr>
          <w:rFonts w:ascii="Arial" w:hAnsi="Arial" w:cs="Arial"/>
          <w:color w:val="222222"/>
        </w:rPr>
        <w:t xml:space="preserve">, osobne odovzdala </w:t>
      </w:r>
      <w:proofErr w:type="spellStart"/>
      <w:r w:rsidRPr="00107B9E">
        <w:rPr>
          <w:rFonts w:ascii="Arial" w:hAnsi="Arial" w:cs="Arial"/>
          <w:color w:val="222222"/>
        </w:rPr>
        <w:t>eActros</w:t>
      </w:r>
      <w:proofErr w:type="spellEnd"/>
      <w:r w:rsidRPr="00107B9E">
        <w:rPr>
          <w:rFonts w:ascii="Arial" w:hAnsi="Arial" w:cs="Arial"/>
          <w:color w:val="222222"/>
        </w:rPr>
        <w:t xml:space="preserve"> 300 </w:t>
      </w:r>
      <w:proofErr w:type="spellStart"/>
      <w:r w:rsidRPr="00107B9E">
        <w:rPr>
          <w:rFonts w:ascii="Arial" w:hAnsi="Arial" w:cs="Arial"/>
          <w:color w:val="222222"/>
        </w:rPr>
        <w:t>Stefanovi</w:t>
      </w:r>
      <w:proofErr w:type="spellEnd"/>
      <w:r w:rsidRPr="00107B9E">
        <w:rPr>
          <w:rFonts w:ascii="Arial" w:hAnsi="Arial" w:cs="Arial"/>
          <w:color w:val="222222"/>
        </w:rPr>
        <w:t xml:space="preserve"> </w:t>
      </w:r>
      <w:proofErr w:type="spellStart"/>
      <w:r w:rsidRPr="00107B9E">
        <w:rPr>
          <w:rFonts w:ascii="Arial" w:hAnsi="Arial" w:cs="Arial"/>
          <w:color w:val="222222"/>
        </w:rPr>
        <w:t>Hohmovi</w:t>
      </w:r>
      <w:proofErr w:type="spellEnd"/>
      <w:r w:rsidRPr="00107B9E">
        <w:rPr>
          <w:rFonts w:ascii="Arial" w:hAnsi="Arial" w:cs="Arial"/>
          <w:color w:val="222222"/>
        </w:rPr>
        <w:t xml:space="preserve">, riaditeľovi vývoja (CDO) a členovi predstavenstva spoločnosti DACHSER, počas stretnutia so zákazníkmi vo </w:t>
      </w:r>
      <w:proofErr w:type="spellStart"/>
      <w:r w:rsidRPr="00107B9E">
        <w:rPr>
          <w:rFonts w:ascii="Arial" w:hAnsi="Arial" w:cs="Arial"/>
          <w:color w:val="222222"/>
        </w:rPr>
        <w:t>Wörthe</w:t>
      </w:r>
      <w:proofErr w:type="spellEnd"/>
      <w:r w:rsidRPr="00107B9E">
        <w:rPr>
          <w:rFonts w:ascii="Arial" w:hAnsi="Arial" w:cs="Arial"/>
          <w:color w:val="222222"/>
        </w:rPr>
        <w:t xml:space="preserve"> nad Rýnom. Spoločnosť DACHSER už teraz plánuje v rámci svojej stratégie ochrany klímy zaradiť do svojho vozového parku ďalšie vozidlá </w:t>
      </w:r>
      <w:proofErr w:type="spellStart"/>
      <w:r w:rsidRPr="00107B9E">
        <w:rPr>
          <w:rFonts w:ascii="Arial" w:hAnsi="Arial" w:cs="Arial"/>
          <w:color w:val="222222"/>
        </w:rPr>
        <w:t>eActros</w:t>
      </w:r>
      <w:proofErr w:type="spellEnd"/>
      <w:r w:rsidRPr="00107B9E">
        <w:rPr>
          <w:rFonts w:ascii="Arial" w:hAnsi="Arial" w:cs="Arial"/>
          <w:color w:val="222222"/>
        </w:rPr>
        <w:t>.</w:t>
      </w:r>
    </w:p>
    <w:p w14:paraId="277384C8" w14:textId="603CE867" w:rsidR="00CB60E7" w:rsidRPr="00107B9E" w:rsidRDefault="007C5149" w:rsidP="00107B9E">
      <w:pPr>
        <w:pStyle w:val="Normal1"/>
        <w:spacing w:line="360" w:lineRule="auto"/>
        <w:jc w:val="both"/>
        <w:rPr>
          <w:rFonts w:ascii="Arial" w:hAnsi="Arial" w:cs="Arial"/>
          <w:i/>
          <w:iCs/>
          <w:color w:val="222222"/>
        </w:rPr>
      </w:pPr>
      <w:r w:rsidRPr="00107B9E">
        <w:rPr>
          <w:rFonts w:ascii="Arial" w:eastAsia="Arial" w:hAnsi="Arial" w:cs="Arial"/>
          <w:i/>
          <w:iCs/>
          <w:color w:val="333333"/>
          <w:szCs w:val="22"/>
        </w:rPr>
        <w:br/>
      </w:r>
      <w:r w:rsidR="00107B9E" w:rsidRPr="00107B9E">
        <w:rPr>
          <w:rFonts w:ascii="Arial" w:hAnsi="Arial" w:cs="Arial"/>
          <w:i/>
          <w:iCs/>
          <w:color w:val="222222"/>
        </w:rPr>
        <w:t xml:space="preserve">„Sériový </w:t>
      </w:r>
      <w:proofErr w:type="spellStart"/>
      <w:r w:rsidR="00107B9E" w:rsidRPr="00107B9E">
        <w:rPr>
          <w:rFonts w:ascii="Arial" w:hAnsi="Arial" w:cs="Arial"/>
          <w:i/>
          <w:iCs/>
          <w:color w:val="222222"/>
        </w:rPr>
        <w:t>eActros</w:t>
      </w:r>
      <w:proofErr w:type="spellEnd"/>
      <w:r w:rsidR="00107B9E" w:rsidRPr="00107B9E">
        <w:rPr>
          <w:rFonts w:ascii="Arial" w:hAnsi="Arial" w:cs="Arial"/>
          <w:i/>
          <w:iCs/>
          <w:color w:val="222222"/>
        </w:rPr>
        <w:t xml:space="preserve"> je dôležitou súčasťou nášho konceptu mestskej distribúcie DACHSER </w:t>
      </w:r>
      <w:proofErr w:type="spellStart"/>
      <w:r w:rsidR="00107B9E" w:rsidRPr="00107B9E">
        <w:rPr>
          <w:rFonts w:ascii="Arial" w:hAnsi="Arial" w:cs="Arial"/>
          <w:i/>
          <w:iCs/>
          <w:color w:val="222222"/>
        </w:rPr>
        <w:t>Emission-Free</w:t>
      </w:r>
      <w:proofErr w:type="spellEnd"/>
      <w:r w:rsidR="00107B9E" w:rsidRPr="00107B9E">
        <w:rPr>
          <w:rFonts w:ascii="Arial" w:hAnsi="Arial" w:cs="Arial"/>
          <w:i/>
          <w:iCs/>
          <w:color w:val="222222"/>
        </w:rPr>
        <w:t xml:space="preserve"> </w:t>
      </w:r>
      <w:proofErr w:type="spellStart"/>
      <w:r w:rsidR="00107B9E" w:rsidRPr="00107B9E">
        <w:rPr>
          <w:rFonts w:ascii="Arial" w:hAnsi="Arial" w:cs="Arial"/>
          <w:i/>
          <w:iCs/>
          <w:color w:val="222222"/>
        </w:rPr>
        <w:t>Delivery</w:t>
      </w:r>
      <w:proofErr w:type="spellEnd"/>
      <w:r w:rsidR="00107B9E" w:rsidRPr="00107B9E">
        <w:rPr>
          <w:rFonts w:ascii="Arial" w:hAnsi="Arial" w:cs="Arial"/>
          <w:i/>
          <w:iCs/>
          <w:color w:val="222222"/>
        </w:rPr>
        <w:t>, ktorý v súčasnosti rozširujeme do jedenástich európskych metropol,"</w:t>
      </w:r>
      <w:r w:rsidR="00107B9E" w:rsidRPr="00107B9E">
        <w:rPr>
          <w:rFonts w:ascii="Arial" w:hAnsi="Arial" w:cs="Arial"/>
          <w:color w:val="222222"/>
        </w:rPr>
        <w:t xml:space="preserve"> vysvetľuje </w:t>
      </w:r>
      <w:proofErr w:type="spellStart"/>
      <w:r w:rsidR="00107B9E" w:rsidRPr="00107B9E">
        <w:rPr>
          <w:rFonts w:ascii="Arial" w:hAnsi="Arial" w:cs="Arial"/>
          <w:color w:val="222222"/>
        </w:rPr>
        <w:t>Stefan</w:t>
      </w:r>
      <w:proofErr w:type="spellEnd"/>
      <w:r w:rsidR="00107B9E" w:rsidRPr="00107B9E">
        <w:rPr>
          <w:rFonts w:ascii="Arial" w:hAnsi="Arial" w:cs="Arial"/>
          <w:color w:val="222222"/>
        </w:rPr>
        <w:t xml:space="preserve"> </w:t>
      </w:r>
      <w:proofErr w:type="spellStart"/>
      <w:r w:rsidR="00107B9E" w:rsidRPr="00107B9E">
        <w:rPr>
          <w:rFonts w:ascii="Arial" w:hAnsi="Arial" w:cs="Arial"/>
          <w:color w:val="222222"/>
        </w:rPr>
        <w:t>Hohm</w:t>
      </w:r>
      <w:proofErr w:type="spellEnd"/>
      <w:r w:rsidR="00107B9E" w:rsidRPr="00107B9E">
        <w:rPr>
          <w:rFonts w:ascii="Arial" w:hAnsi="Arial" w:cs="Arial"/>
          <w:color w:val="222222"/>
        </w:rPr>
        <w:t xml:space="preserve"> pri príležitosti odovzdania prvého vozidla. To nahradí prototyp, ktorý je od roku 2019 v praktických skúškach v spoločnosti DACHSER v </w:t>
      </w:r>
      <w:proofErr w:type="spellStart"/>
      <w:r w:rsidR="00107B9E" w:rsidRPr="00107B9E">
        <w:rPr>
          <w:rFonts w:ascii="Arial" w:hAnsi="Arial" w:cs="Arial"/>
          <w:color w:val="222222"/>
        </w:rPr>
        <w:t>Stuttgarte</w:t>
      </w:r>
      <w:proofErr w:type="spellEnd"/>
      <w:r w:rsidR="00107B9E" w:rsidRPr="00107B9E">
        <w:rPr>
          <w:rFonts w:ascii="Arial" w:hAnsi="Arial" w:cs="Arial"/>
          <w:color w:val="222222"/>
        </w:rPr>
        <w:t xml:space="preserve">. </w:t>
      </w:r>
      <w:r w:rsidR="00107B9E" w:rsidRPr="00107B9E">
        <w:rPr>
          <w:rFonts w:ascii="Arial" w:hAnsi="Arial" w:cs="Arial"/>
          <w:i/>
          <w:iCs/>
          <w:color w:val="222222"/>
        </w:rPr>
        <w:t xml:space="preserve">„Vozidlo </w:t>
      </w:r>
      <w:proofErr w:type="spellStart"/>
      <w:r w:rsidR="00107B9E" w:rsidRPr="00107B9E">
        <w:rPr>
          <w:rFonts w:ascii="Arial" w:hAnsi="Arial" w:cs="Arial"/>
          <w:i/>
          <w:iCs/>
          <w:color w:val="222222"/>
        </w:rPr>
        <w:t>eActros</w:t>
      </w:r>
      <w:proofErr w:type="spellEnd"/>
      <w:r w:rsidR="00107B9E" w:rsidRPr="00107B9E">
        <w:rPr>
          <w:rFonts w:ascii="Arial" w:hAnsi="Arial" w:cs="Arial"/>
          <w:i/>
          <w:iCs/>
          <w:color w:val="222222"/>
        </w:rPr>
        <w:t xml:space="preserve"> sa v </w:t>
      </w:r>
      <w:proofErr w:type="spellStart"/>
      <w:r w:rsidR="00107B9E" w:rsidRPr="00107B9E">
        <w:rPr>
          <w:rFonts w:ascii="Arial" w:hAnsi="Arial" w:cs="Arial"/>
          <w:i/>
          <w:iCs/>
          <w:color w:val="222222"/>
        </w:rPr>
        <w:t>Stuttgarte</w:t>
      </w:r>
      <w:proofErr w:type="spellEnd"/>
      <w:r w:rsidR="00107B9E" w:rsidRPr="00107B9E">
        <w:rPr>
          <w:rFonts w:ascii="Arial" w:hAnsi="Arial" w:cs="Arial"/>
          <w:i/>
          <w:iCs/>
          <w:color w:val="222222"/>
        </w:rPr>
        <w:t xml:space="preserve"> osvedčilo v každodennej prevádzke, najmä ak ide o </w:t>
      </w:r>
      <w:proofErr w:type="spellStart"/>
      <w:r w:rsidR="00107B9E" w:rsidRPr="00107B9E">
        <w:rPr>
          <w:rFonts w:ascii="Arial" w:hAnsi="Arial" w:cs="Arial"/>
          <w:i/>
          <w:iCs/>
          <w:color w:val="222222"/>
        </w:rPr>
        <w:t>bezemisné</w:t>
      </w:r>
      <w:proofErr w:type="spellEnd"/>
      <w:r w:rsidR="00107B9E" w:rsidRPr="00107B9E">
        <w:rPr>
          <w:rFonts w:ascii="Arial" w:hAnsi="Arial" w:cs="Arial"/>
          <w:i/>
          <w:iCs/>
          <w:color w:val="222222"/>
        </w:rPr>
        <w:t xml:space="preserve"> doručovanie paletového tovaru zákazníkom. Určitý potenciál vidíme pre tento plne elektrický nákladný automobil aj v kyvadlovej doprave. Predpokladáme, že vozidlo nájde široké uplatnenie v udržateľnej logistike zberných vozidiel."</w:t>
      </w:r>
    </w:p>
    <w:p w14:paraId="06E97446" w14:textId="1BAC8E43" w:rsidR="00AC3706" w:rsidRDefault="00AC3706" w:rsidP="00AC3706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</w:p>
    <w:p w14:paraId="45DA67D2" w14:textId="56A72605" w:rsidR="00107B9E" w:rsidRDefault="00107B9E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107B9E">
        <w:rPr>
          <w:rFonts w:ascii="Arial" w:hAnsi="Arial" w:cs="Arial"/>
          <w:color w:val="222222"/>
        </w:rPr>
        <w:t xml:space="preserve">Spoločnosť DACHSER v </w:t>
      </w:r>
      <w:proofErr w:type="spellStart"/>
      <w:r w:rsidRPr="00107B9E">
        <w:rPr>
          <w:rFonts w:ascii="Arial" w:hAnsi="Arial" w:cs="Arial"/>
          <w:color w:val="222222"/>
        </w:rPr>
        <w:t>Stuttgarte</w:t>
      </w:r>
      <w:proofErr w:type="spellEnd"/>
      <w:r w:rsidRPr="00107B9E">
        <w:rPr>
          <w:rFonts w:ascii="Arial" w:hAnsi="Arial" w:cs="Arial"/>
          <w:color w:val="222222"/>
        </w:rPr>
        <w:t xml:space="preserve"> doručuje zákazníkom v centre mesta zberné zásielky, najmä paletové zásielky, ktoré sú príliš veľké a ťažké na balíkovú prepravu pomocou vozidla </w:t>
      </w:r>
      <w:proofErr w:type="spellStart"/>
      <w:r w:rsidRPr="00107B9E">
        <w:rPr>
          <w:rFonts w:ascii="Arial" w:hAnsi="Arial" w:cs="Arial"/>
          <w:color w:val="222222"/>
        </w:rPr>
        <w:t>eActros</w:t>
      </w:r>
      <w:proofErr w:type="spellEnd"/>
      <w:r w:rsidRPr="00107B9E">
        <w:rPr>
          <w:rFonts w:ascii="Arial" w:hAnsi="Arial" w:cs="Arial"/>
          <w:color w:val="222222"/>
        </w:rPr>
        <w:t xml:space="preserve">. Okrem toho zaisťuje doručovanie zásielok elektrickým nákladným vozidlom FUSO </w:t>
      </w:r>
      <w:proofErr w:type="spellStart"/>
      <w:r w:rsidRPr="00107B9E">
        <w:rPr>
          <w:rFonts w:ascii="Arial" w:hAnsi="Arial" w:cs="Arial"/>
          <w:color w:val="222222"/>
        </w:rPr>
        <w:t>eCanter</w:t>
      </w:r>
      <w:proofErr w:type="spellEnd"/>
      <w:r w:rsidRPr="00107B9E">
        <w:rPr>
          <w:rFonts w:ascii="Arial" w:hAnsi="Arial" w:cs="Arial"/>
          <w:color w:val="222222"/>
        </w:rPr>
        <w:t xml:space="preserve"> (7,5 tony) do mestského </w:t>
      </w:r>
      <w:proofErr w:type="spellStart"/>
      <w:r w:rsidRPr="00107B9E">
        <w:rPr>
          <w:rFonts w:ascii="Arial" w:hAnsi="Arial" w:cs="Arial"/>
          <w:color w:val="222222"/>
        </w:rPr>
        <w:t>mikrohubu</w:t>
      </w:r>
      <w:proofErr w:type="spellEnd"/>
      <w:r w:rsidRPr="00107B9E">
        <w:rPr>
          <w:rFonts w:ascii="Arial" w:hAnsi="Arial" w:cs="Arial"/>
          <w:color w:val="222222"/>
        </w:rPr>
        <w:t xml:space="preserve">. Odkiaľ sú zásielky následne rozvážané „na poslednú míľu“ pomocou elektrických nákladných </w:t>
      </w:r>
      <w:r w:rsidRPr="00107B9E">
        <w:rPr>
          <w:rFonts w:ascii="Arial" w:hAnsi="Arial" w:cs="Arial"/>
          <w:color w:val="222222"/>
        </w:rPr>
        <w:lastRenderedPageBreak/>
        <w:t xml:space="preserve">bicyklov. Všetky zásielky bežného nákladu doručované spoločnosťou DACHSER vo vymedzenej oblasti (DACHSER </w:t>
      </w:r>
      <w:proofErr w:type="spellStart"/>
      <w:r w:rsidRPr="00107B9E">
        <w:rPr>
          <w:rFonts w:ascii="Arial" w:hAnsi="Arial" w:cs="Arial"/>
          <w:color w:val="222222"/>
        </w:rPr>
        <w:t>Emission-Free</w:t>
      </w:r>
      <w:proofErr w:type="spellEnd"/>
      <w:r w:rsidRPr="00107B9E">
        <w:rPr>
          <w:rFonts w:ascii="Arial" w:hAnsi="Arial" w:cs="Arial"/>
          <w:color w:val="222222"/>
        </w:rPr>
        <w:t xml:space="preserve"> </w:t>
      </w:r>
      <w:proofErr w:type="spellStart"/>
      <w:r w:rsidRPr="00107B9E">
        <w:rPr>
          <w:rFonts w:ascii="Arial" w:hAnsi="Arial" w:cs="Arial"/>
          <w:color w:val="222222"/>
        </w:rPr>
        <w:t>Delivery</w:t>
      </w:r>
      <w:proofErr w:type="spellEnd"/>
      <w:r w:rsidRPr="00107B9E">
        <w:rPr>
          <w:rFonts w:ascii="Arial" w:hAnsi="Arial" w:cs="Arial"/>
          <w:color w:val="222222"/>
        </w:rPr>
        <w:t xml:space="preserve">) sú dodávané bez emisií CO2 a oxidov dusíka. Vozidlá </w:t>
      </w:r>
      <w:proofErr w:type="spellStart"/>
      <w:r w:rsidRPr="00107B9E">
        <w:rPr>
          <w:rFonts w:ascii="Arial" w:hAnsi="Arial" w:cs="Arial"/>
          <w:color w:val="222222"/>
        </w:rPr>
        <w:t>eActros</w:t>
      </w:r>
      <w:proofErr w:type="spellEnd"/>
      <w:r w:rsidRPr="00107B9E">
        <w:rPr>
          <w:rFonts w:ascii="Arial" w:hAnsi="Arial" w:cs="Arial"/>
          <w:color w:val="222222"/>
        </w:rPr>
        <w:t xml:space="preserve"> sa nabíjajú iba zelenou elektrinou v pobočke spoločnosti DACHSER v </w:t>
      </w:r>
      <w:proofErr w:type="spellStart"/>
      <w:r w:rsidRPr="00107B9E">
        <w:rPr>
          <w:rFonts w:ascii="Arial" w:hAnsi="Arial" w:cs="Arial"/>
          <w:color w:val="222222"/>
        </w:rPr>
        <w:t>Kornwestheime</w:t>
      </w:r>
      <w:proofErr w:type="spellEnd"/>
      <w:r w:rsidRPr="00107B9E">
        <w:rPr>
          <w:rFonts w:ascii="Arial" w:hAnsi="Arial" w:cs="Arial"/>
          <w:color w:val="222222"/>
        </w:rPr>
        <w:t>.</w:t>
      </w:r>
    </w:p>
    <w:p w14:paraId="656A719E" w14:textId="3F95B881" w:rsidR="00107B9E" w:rsidRDefault="00107B9E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6DD3FB3C" w14:textId="17ED76D6" w:rsidR="00107B9E" w:rsidRDefault="00107B9E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107B9E">
        <w:rPr>
          <w:rFonts w:ascii="Arial" w:hAnsi="Arial" w:cs="Arial"/>
          <w:color w:val="222222"/>
        </w:rPr>
        <w:t>Pre</w:t>
      </w:r>
      <w:r>
        <w:rPr>
          <w:rFonts w:ascii="Arial" w:hAnsi="Arial" w:cs="Arial"/>
          <w:color w:val="222222"/>
        </w:rPr>
        <w:t xml:space="preserve"> </w:t>
      </w:r>
      <w:r w:rsidRPr="00107B9E">
        <w:rPr>
          <w:rFonts w:ascii="Arial" w:hAnsi="Arial" w:cs="Arial"/>
          <w:color w:val="222222"/>
        </w:rPr>
        <w:t xml:space="preserve">použitie v </w:t>
      </w:r>
      <w:proofErr w:type="spellStart"/>
      <w:r w:rsidRPr="00107B9E">
        <w:rPr>
          <w:rFonts w:ascii="Arial" w:hAnsi="Arial" w:cs="Arial"/>
          <w:color w:val="222222"/>
        </w:rPr>
        <w:t>Stuttgarte</w:t>
      </w:r>
      <w:proofErr w:type="spellEnd"/>
      <w:r w:rsidRPr="00107B9E">
        <w:rPr>
          <w:rFonts w:ascii="Arial" w:hAnsi="Arial" w:cs="Arial"/>
          <w:color w:val="222222"/>
        </w:rPr>
        <w:t xml:space="preserve"> bol e-</w:t>
      </w:r>
      <w:proofErr w:type="spellStart"/>
      <w:r w:rsidRPr="00107B9E">
        <w:rPr>
          <w:rFonts w:ascii="Arial" w:hAnsi="Arial" w:cs="Arial"/>
          <w:color w:val="222222"/>
        </w:rPr>
        <w:t>truck</w:t>
      </w:r>
      <w:proofErr w:type="spellEnd"/>
      <w:r w:rsidRPr="00107B9E">
        <w:rPr>
          <w:rFonts w:ascii="Arial" w:hAnsi="Arial" w:cs="Arial"/>
          <w:color w:val="222222"/>
        </w:rPr>
        <w:t xml:space="preserve"> odovzdaný spoločnosti DACHSER nakonfigurovaný s usporiadaním kolies 4*2 a aerodynamickou skriňovou karosériou. Nadstavba kombinuje vysokú nosnosť s veľkým prepravným objemom a vďaka svojej aerodynamike môže zvýšiť dojazd celého vozidla. Devätnásťtónový nákladný automobil bol vyrobený v minulom roku po začatí sériovej výroby a teraz bol oficiálne odovzdaný na schôdzke po schválení federálneho financovania.</w:t>
      </w:r>
    </w:p>
    <w:p w14:paraId="0BF4A638" w14:textId="439967D8" w:rsidR="00107B9E" w:rsidRDefault="00107B9E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6F319777" w14:textId="6CD91EF0" w:rsidR="00107B9E" w:rsidRDefault="00107B9E" w:rsidP="00AC3706">
      <w:pPr>
        <w:pStyle w:val="Normal1"/>
        <w:spacing w:line="360" w:lineRule="auto"/>
        <w:jc w:val="both"/>
        <w:rPr>
          <w:rFonts w:ascii="Arial" w:hAnsi="Arial" w:cs="Arial"/>
          <w:i/>
          <w:iCs/>
          <w:color w:val="222222"/>
        </w:rPr>
      </w:pPr>
      <w:r w:rsidRPr="00107B9E">
        <w:rPr>
          <w:rFonts w:ascii="Arial" w:hAnsi="Arial" w:cs="Arial"/>
          <w:color w:val="222222"/>
        </w:rPr>
        <w:t xml:space="preserve">Karin </w:t>
      </w:r>
      <w:proofErr w:type="spellStart"/>
      <w:r w:rsidRPr="00107B9E">
        <w:rPr>
          <w:rFonts w:ascii="Arial" w:hAnsi="Arial" w:cs="Arial"/>
          <w:color w:val="222222"/>
        </w:rPr>
        <w:t>Rådströmová</w:t>
      </w:r>
      <w:proofErr w:type="spellEnd"/>
      <w:r w:rsidRPr="00107B9E">
        <w:rPr>
          <w:rFonts w:ascii="Arial" w:hAnsi="Arial" w:cs="Arial"/>
          <w:color w:val="222222"/>
        </w:rPr>
        <w:t>, členka predstavenstva Daimler Truck Holding AG, zodpovedná za regióny Európy a Latinskú Ameriku a za značku Mercedes-</w:t>
      </w:r>
      <w:proofErr w:type="spellStart"/>
      <w:r w:rsidRPr="00107B9E">
        <w:rPr>
          <w:rFonts w:ascii="Arial" w:hAnsi="Arial" w:cs="Arial"/>
          <w:color w:val="222222"/>
        </w:rPr>
        <w:t>Benz</w:t>
      </w:r>
      <w:proofErr w:type="spellEnd"/>
      <w:r w:rsidRPr="00107B9E">
        <w:rPr>
          <w:rFonts w:ascii="Arial" w:hAnsi="Arial" w:cs="Arial"/>
          <w:color w:val="222222"/>
        </w:rPr>
        <w:t xml:space="preserve"> Truck: </w:t>
      </w:r>
      <w:r w:rsidRPr="00107B9E">
        <w:rPr>
          <w:rFonts w:ascii="Arial" w:hAnsi="Arial" w:cs="Arial"/>
          <w:i/>
          <w:iCs/>
          <w:color w:val="222222"/>
        </w:rPr>
        <w:t xml:space="preserve">„Sme veľmi hrdí na to, že sa inovatívny logistický poskytovateľ ako DACHSER rozhodol pre </w:t>
      </w:r>
      <w:proofErr w:type="spellStart"/>
      <w:r w:rsidRPr="00107B9E">
        <w:rPr>
          <w:rFonts w:ascii="Arial" w:hAnsi="Arial" w:cs="Arial"/>
          <w:i/>
          <w:iCs/>
          <w:color w:val="222222"/>
        </w:rPr>
        <w:t>eActros</w:t>
      </w:r>
      <w:proofErr w:type="spellEnd"/>
      <w:r w:rsidRPr="00107B9E">
        <w:rPr>
          <w:rFonts w:ascii="Arial" w:hAnsi="Arial" w:cs="Arial"/>
          <w:i/>
          <w:iCs/>
          <w:color w:val="222222"/>
        </w:rPr>
        <w:t xml:space="preserve"> a prejavuje nám dôveru objednávkou hneď niekoľkých vozidiel, vrátane nášho komplexného servisu. Spoločnosť DACHSER bola dôležitým partnerom pri vývoji vozidla </w:t>
      </w:r>
      <w:proofErr w:type="spellStart"/>
      <w:r w:rsidRPr="00107B9E">
        <w:rPr>
          <w:rFonts w:ascii="Arial" w:hAnsi="Arial" w:cs="Arial"/>
          <w:i/>
          <w:iCs/>
          <w:color w:val="222222"/>
        </w:rPr>
        <w:t>eActros</w:t>
      </w:r>
      <w:proofErr w:type="spellEnd"/>
      <w:r w:rsidRPr="00107B9E">
        <w:rPr>
          <w:rFonts w:ascii="Arial" w:hAnsi="Arial" w:cs="Arial"/>
          <w:i/>
          <w:iCs/>
          <w:color w:val="222222"/>
        </w:rPr>
        <w:t xml:space="preserve"> od prototypu až po sériovo vyrábané vozidlo a my sa tešíme na pokračovanie nášho pevného partnerstva so spoločnosťou DACHSER na ceste k doprave s nulovými emisiami."</w:t>
      </w:r>
    </w:p>
    <w:p w14:paraId="6084C0FE" w14:textId="5FECA803" w:rsidR="006E33C3" w:rsidRDefault="006E33C3" w:rsidP="00AC3706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</w:p>
    <w:p w14:paraId="6CE7D0EC" w14:textId="77777777" w:rsidR="006E33C3" w:rsidRDefault="006E33C3" w:rsidP="00AC3706">
      <w:pPr>
        <w:pStyle w:val="Normal1"/>
        <w:spacing w:line="360" w:lineRule="auto"/>
        <w:jc w:val="both"/>
        <w:rPr>
          <w:rFonts w:ascii="Arial" w:hAnsi="Arial" w:cs="Arial"/>
          <w:b/>
          <w:bCs/>
          <w:color w:val="222222"/>
        </w:rPr>
      </w:pPr>
      <w:r w:rsidRPr="006E33C3">
        <w:rPr>
          <w:rFonts w:ascii="Arial" w:hAnsi="Arial" w:cs="Arial"/>
          <w:b/>
          <w:bCs/>
          <w:color w:val="222222"/>
        </w:rPr>
        <w:t xml:space="preserve">O sériovo vyrábanom modeli </w:t>
      </w:r>
      <w:proofErr w:type="spellStart"/>
      <w:r w:rsidRPr="006E33C3">
        <w:rPr>
          <w:rFonts w:ascii="Arial" w:hAnsi="Arial" w:cs="Arial"/>
          <w:b/>
          <w:bCs/>
          <w:color w:val="222222"/>
        </w:rPr>
        <w:t>eActros</w:t>
      </w:r>
      <w:proofErr w:type="spellEnd"/>
    </w:p>
    <w:p w14:paraId="3B7D3844" w14:textId="071FE02D" w:rsidR="006E33C3" w:rsidRPr="006E33C3" w:rsidRDefault="006E33C3" w:rsidP="006E33C3">
      <w:pPr>
        <w:pStyle w:val="Normal1"/>
        <w:spacing w:line="360" w:lineRule="auto"/>
        <w:jc w:val="both"/>
        <w:rPr>
          <w:rFonts w:ascii="Arial" w:hAnsi="Arial" w:cs="Arial"/>
          <w:b/>
          <w:bCs/>
          <w:color w:val="222222"/>
        </w:rPr>
      </w:pPr>
      <w:r>
        <w:rPr>
          <w:rFonts w:ascii="Helvetica" w:hAnsi="Helvetica" w:cs="Helvetica"/>
          <w:color w:val="222222"/>
        </w:rPr>
        <w:br/>
      </w:r>
      <w:r w:rsidRPr="006E33C3">
        <w:rPr>
          <w:rFonts w:ascii="Arial" w:hAnsi="Arial" w:cs="Arial"/>
          <w:color w:val="222222"/>
        </w:rPr>
        <w:t xml:space="preserve">Batérie modelu </w:t>
      </w:r>
      <w:proofErr w:type="spellStart"/>
      <w:r w:rsidRPr="006E33C3">
        <w:rPr>
          <w:rFonts w:ascii="Arial" w:hAnsi="Arial" w:cs="Arial"/>
          <w:color w:val="222222"/>
        </w:rPr>
        <w:t>eActros</w:t>
      </w:r>
      <w:proofErr w:type="spellEnd"/>
      <w:r w:rsidRPr="006E33C3">
        <w:rPr>
          <w:rFonts w:ascii="Arial" w:hAnsi="Arial" w:cs="Arial"/>
          <w:color w:val="222222"/>
        </w:rPr>
        <w:t xml:space="preserve"> sa môžu skladať buď z troch (</w:t>
      </w:r>
      <w:proofErr w:type="spellStart"/>
      <w:r w:rsidRPr="006E33C3">
        <w:rPr>
          <w:rFonts w:ascii="Arial" w:hAnsi="Arial" w:cs="Arial"/>
          <w:color w:val="222222"/>
        </w:rPr>
        <w:t>eActros</w:t>
      </w:r>
      <w:proofErr w:type="spellEnd"/>
      <w:r w:rsidRPr="006E33C3">
        <w:rPr>
          <w:rFonts w:ascii="Arial" w:hAnsi="Arial" w:cs="Arial"/>
          <w:color w:val="222222"/>
        </w:rPr>
        <w:t xml:space="preserve"> 300, dojazd 300 km), alebo štyroch batériových </w:t>
      </w:r>
      <w:proofErr w:type="spellStart"/>
      <w:r w:rsidRPr="006E33C3">
        <w:rPr>
          <w:rFonts w:ascii="Arial" w:hAnsi="Arial" w:cs="Arial"/>
          <w:color w:val="222222"/>
        </w:rPr>
        <w:t>sád</w:t>
      </w:r>
      <w:proofErr w:type="spellEnd"/>
      <w:r w:rsidRPr="006E33C3">
        <w:rPr>
          <w:rFonts w:ascii="Arial" w:hAnsi="Arial" w:cs="Arial"/>
          <w:color w:val="222222"/>
        </w:rPr>
        <w:t xml:space="preserve"> (</w:t>
      </w:r>
      <w:proofErr w:type="spellStart"/>
      <w:r w:rsidRPr="006E33C3">
        <w:rPr>
          <w:rFonts w:ascii="Arial" w:hAnsi="Arial" w:cs="Arial"/>
          <w:color w:val="222222"/>
        </w:rPr>
        <w:t>eActros</w:t>
      </w:r>
      <w:proofErr w:type="spellEnd"/>
      <w:r w:rsidRPr="006E33C3">
        <w:rPr>
          <w:rFonts w:ascii="Arial" w:hAnsi="Arial" w:cs="Arial"/>
          <w:color w:val="222222"/>
        </w:rPr>
        <w:t xml:space="preserve"> 400, dojazd 400 km), z ktorých každá má inštalovanú kapacitu 112 kWh a využiteľnú kapacitu približne 97 kWh. Dva kvapalinou chladené motory poskytujú trvalý výkon 330 kW a vrcholný výkon 400 kW. Okrem toho je možné pri jazde získavať elektrickú energiu späť pomocou rekuperácie. Energia získaná pri brzdení sa vracia späť do akumulátorov </w:t>
      </w:r>
      <w:proofErr w:type="spellStart"/>
      <w:r w:rsidRPr="006E33C3">
        <w:rPr>
          <w:rFonts w:ascii="Arial" w:hAnsi="Arial" w:cs="Arial"/>
          <w:color w:val="222222"/>
        </w:rPr>
        <w:t>eActros</w:t>
      </w:r>
      <w:proofErr w:type="spellEnd"/>
      <w:r w:rsidRPr="006E33C3">
        <w:rPr>
          <w:rFonts w:ascii="Arial" w:hAnsi="Arial" w:cs="Arial"/>
          <w:color w:val="222222"/>
        </w:rPr>
        <w:t xml:space="preserve"> a je potom opäť k dispozícii pre pohon vozidla. Vozidlo </w:t>
      </w:r>
      <w:proofErr w:type="spellStart"/>
      <w:r w:rsidRPr="006E33C3">
        <w:rPr>
          <w:rFonts w:ascii="Arial" w:hAnsi="Arial" w:cs="Arial"/>
          <w:color w:val="222222"/>
        </w:rPr>
        <w:t>eActros</w:t>
      </w:r>
      <w:proofErr w:type="spellEnd"/>
      <w:r w:rsidRPr="006E33C3">
        <w:rPr>
          <w:rFonts w:ascii="Arial" w:hAnsi="Arial" w:cs="Arial"/>
          <w:color w:val="222222"/>
        </w:rPr>
        <w:t xml:space="preserve"> je možné nabíjať výkonom až 160 kW. Na bežnej </w:t>
      </w:r>
      <w:proofErr w:type="spellStart"/>
      <w:r w:rsidRPr="006E33C3">
        <w:rPr>
          <w:rFonts w:ascii="Arial" w:hAnsi="Arial" w:cs="Arial"/>
          <w:color w:val="222222"/>
        </w:rPr>
        <w:t>rýchlonabíjacej</w:t>
      </w:r>
      <w:proofErr w:type="spellEnd"/>
      <w:r w:rsidRPr="006E33C3">
        <w:rPr>
          <w:rFonts w:ascii="Arial" w:hAnsi="Arial" w:cs="Arial"/>
          <w:color w:val="222222"/>
        </w:rPr>
        <w:t xml:space="preserve"> stanici s jednosmerným nabíjacím prúdom s výškou 400A trvá nabitie troch akumulátorov z 20% kapacity na 80 % o niečo dlhšie ako jednu hodinu.</w:t>
      </w:r>
    </w:p>
    <w:p w14:paraId="4A7934BD" w14:textId="77777777" w:rsidR="006E33C3" w:rsidRPr="006E33C3" w:rsidRDefault="006E33C3" w:rsidP="006E33C3">
      <w:pPr>
        <w:pStyle w:val="Normal1"/>
        <w:spacing w:line="360" w:lineRule="auto"/>
        <w:jc w:val="both"/>
        <w:rPr>
          <w:rFonts w:ascii="Arial" w:hAnsi="Arial" w:cs="Arial"/>
          <w:b/>
          <w:bCs/>
          <w:color w:val="222222"/>
        </w:rPr>
      </w:pPr>
    </w:p>
    <w:p w14:paraId="70DD74C3" w14:textId="753C2F17" w:rsidR="00CB60E7" w:rsidRPr="006E33C3" w:rsidRDefault="006E33C3" w:rsidP="006E33C3">
      <w:pPr>
        <w:pStyle w:val="Normal1"/>
        <w:spacing w:line="360" w:lineRule="auto"/>
        <w:jc w:val="both"/>
        <w:rPr>
          <w:rFonts w:ascii="Arial" w:hAnsi="Arial" w:cs="Arial"/>
          <w:color w:val="222222"/>
        </w:rPr>
      </w:pPr>
      <w:r w:rsidRPr="006E33C3">
        <w:rPr>
          <w:rFonts w:ascii="Arial" w:hAnsi="Arial" w:cs="Arial"/>
          <w:color w:val="222222"/>
        </w:rPr>
        <w:lastRenderedPageBreak/>
        <w:t xml:space="preserve">Prechod na plne elektrické nákladné vozidlá je výhodný aj pre vodičov: podľa výrobcu umožňuje jazdná dynamika vozidiel </w:t>
      </w:r>
      <w:proofErr w:type="spellStart"/>
      <w:r w:rsidRPr="006E33C3">
        <w:rPr>
          <w:rFonts w:ascii="Arial" w:hAnsi="Arial" w:cs="Arial"/>
          <w:color w:val="222222"/>
        </w:rPr>
        <w:t>eActros</w:t>
      </w:r>
      <w:proofErr w:type="spellEnd"/>
      <w:r w:rsidRPr="006E33C3">
        <w:rPr>
          <w:rFonts w:ascii="Arial" w:hAnsi="Arial" w:cs="Arial"/>
          <w:color w:val="222222"/>
        </w:rPr>
        <w:t xml:space="preserve"> pokojnejšiu a menej namáhavú jazdu ako pri bežných nákladných vozidlách s dieselovým motorom. Nízke ťažisko zlepšuje prejazd zákrutami. Hladina hluku v interiéri bola znížená o 10 dB – čo zhruba zodpovedá zníženiu vnímateľnej hladiny hluku na polovicu – čo tiež prispieva k zvýšeniu komfortu vodiča aj pri plnom zaťažení. Na rozdiel od nákladného vozidla s dieselovým motorom sú tiež výrazne nižšie vibrácie.</w:t>
      </w:r>
    </w:p>
    <w:p w14:paraId="20E77F44" w14:textId="77777777" w:rsidR="006E33C3" w:rsidRPr="00CB53FF" w:rsidRDefault="006E33C3" w:rsidP="00A67BBE">
      <w:pPr>
        <w:pStyle w:val="Normal1"/>
        <w:spacing w:line="360" w:lineRule="auto"/>
        <w:rPr>
          <w:rFonts w:ascii="Arial" w:eastAsia="Arial" w:hAnsi="Arial" w:cs="Arial"/>
          <w:color w:val="333333"/>
          <w:szCs w:val="22"/>
        </w:rPr>
      </w:pPr>
    </w:p>
    <w:p w14:paraId="279CE513" w14:textId="1004628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lastRenderedPageBreak/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A768" w14:textId="77777777" w:rsidR="00B73C02" w:rsidRDefault="00B73C02" w:rsidP="00454631">
      <w:pPr>
        <w:spacing w:after="0" w:line="240" w:lineRule="auto"/>
      </w:pPr>
      <w:r>
        <w:separator/>
      </w:r>
    </w:p>
  </w:endnote>
  <w:endnote w:type="continuationSeparator" w:id="0">
    <w:p w14:paraId="302870C4" w14:textId="77777777" w:rsidR="00B73C02" w:rsidRDefault="00B73C02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D4A0" w14:textId="77777777" w:rsidR="00B73C02" w:rsidRDefault="00B73C02" w:rsidP="00454631">
      <w:pPr>
        <w:spacing w:after="0" w:line="240" w:lineRule="auto"/>
      </w:pPr>
      <w:r>
        <w:separator/>
      </w:r>
    </w:p>
  </w:footnote>
  <w:footnote w:type="continuationSeparator" w:id="0">
    <w:p w14:paraId="450F9E8E" w14:textId="77777777" w:rsidR="00B73C02" w:rsidRDefault="00B73C02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07B9E"/>
    <w:rsid w:val="0014779C"/>
    <w:rsid w:val="00167F18"/>
    <w:rsid w:val="00191498"/>
    <w:rsid w:val="001A72C9"/>
    <w:rsid w:val="001A7E5C"/>
    <w:rsid w:val="002837E2"/>
    <w:rsid w:val="002915DD"/>
    <w:rsid w:val="0029313D"/>
    <w:rsid w:val="00295DCA"/>
    <w:rsid w:val="002C6E00"/>
    <w:rsid w:val="002D31DE"/>
    <w:rsid w:val="002D76B6"/>
    <w:rsid w:val="002F6EE0"/>
    <w:rsid w:val="0035020E"/>
    <w:rsid w:val="003A044F"/>
    <w:rsid w:val="00402647"/>
    <w:rsid w:val="004045E9"/>
    <w:rsid w:val="00413974"/>
    <w:rsid w:val="00417612"/>
    <w:rsid w:val="00451836"/>
    <w:rsid w:val="00454631"/>
    <w:rsid w:val="00470014"/>
    <w:rsid w:val="004A067A"/>
    <w:rsid w:val="004A28B1"/>
    <w:rsid w:val="004D074E"/>
    <w:rsid w:val="0055494A"/>
    <w:rsid w:val="0056039D"/>
    <w:rsid w:val="00561C9A"/>
    <w:rsid w:val="00563449"/>
    <w:rsid w:val="005B0AF2"/>
    <w:rsid w:val="005C3BBE"/>
    <w:rsid w:val="005C506D"/>
    <w:rsid w:val="005F051D"/>
    <w:rsid w:val="00600A62"/>
    <w:rsid w:val="006208C4"/>
    <w:rsid w:val="00635FEA"/>
    <w:rsid w:val="00636A2D"/>
    <w:rsid w:val="006B7F63"/>
    <w:rsid w:val="006E269D"/>
    <w:rsid w:val="006E33C3"/>
    <w:rsid w:val="006F7FEC"/>
    <w:rsid w:val="00752E42"/>
    <w:rsid w:val="00766EB9"/>
    <w:rsid w:val="0078242D"/>
    <w:rsid w:val="0078399A"/>
    <w:rsid w:val="007B6D76"/>
    <w:rsid w:val="007C5149"/>
    <w:rsid w:val="007F4CE5"/>
    <w:rsid w:val="00812427"/>
    <w:rsid w:val="00934827"/>
    <w:rsid w:val="00954E3A"/>
    <w:rsid w:val="00957F01"/>
    <w:rsid w:val="00996F89"/>
    <w:rsid w:val="009A7733"/>
    <w:rsid w:val="009D3E88"/>
    <w:rsid w:val="009D7091"/>
    <w:rsid w:val="009E177B"/>
    <w:rsid w:val="00A31F30"/>
    <w:rsid w:val="00A60A86"/>
    <w:rsid w:val="00A67BBE"/>
    <w:rsid w:val="00A72378"/>
    <w:rsid w:val="00A96DC8"/>
    <w:rsid w:val="00AC3706"/>
    <w:rsid w:val="00AD43C7"/>
    <w:rsid w:val="00B14983"/>
    <w:rsid w:val="00B14FDB"/>
    <w:rsid w:val="00B73C02"/>
    <w:rsid w:val="00B9467F"/>
    <w:rsid w:val="00BE35A1"/>
    <w:rsid w:val="00BF1251"/>
    <w:rsid w:val="00BF32F3"/>
    <w:rsid w:val="00C1498B"/>
    <w:rsid w:val="00C339F8"/>
    <w:rsid w:val="00C37594"/>
    <w:rsid w:val="00C54260"/>
    <w:rsid w:val="00C900DF"/>
    <w:rsid w:val="00CB53FF"/>
    <w:rsid w:val="00CB60E7"/>
    <w:rsid w:val="00CC20AE"/>
    <w:rsid w:val="00CD5625"/>
    <w:rsid w:val="00CD5A5B"/>
    <w:rsid w:val="00D150BE"/>
    <w:rsid w:val="00D611A6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2433B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980</Words>
  <Characters>5784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2022-03-31T08:51:00Z</dcterms:created>
  <dcterms:modified xsi:type="dcterms:W3CDTF">2022-03-31T08:51:00Z</dcterms:modified>
</cp:coreProperties>
</file>